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Fonts w:ascii="Bookman Old Style" w:cs="Bookman Old Style" w:eastAsia="Bookman Old Style" w:hAnsi="Bookman Old Style"/>
          <w:b w:val="1"/>
        </w:rPr>
        <w:drawing>
          <wp:inline distB="0" distT="0" distL="0" distR="0">
            <wp:extent cx="6010275" cy="11811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1181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154"/>
        <w:tblW w:w="9781.0" w:type="dxa"/>
        <w:jc w:val="left"/>
        <w:tblLayout w:type="fixed"/>
        <w:tblLook w:val="0400"/>
      </w:tblPr>
      <w:tblGrid>
        <w:gridCol w:w="20"/>
        <w:gridCol w:w="9761"/>
        <w:tblGridChange w:id="0">
          <w:tblGrid>
            <w:gridCol w:w="20"/>
            <w:gridCol w:w="9761"/>
          </w:tblGrid>
        </w:tblGridChange>
      </w:tblGrid>
      <w:tr>
        <w:trPr>
          <w:cantSplit w:val="0"/>
          <w:trHeight w:val="1464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bookmarkStart w:colFirst="0" w:colLast="0" w:name="_heading=h.snpg19gp7djr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76923c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ISTITUTO COMPRENSIVO STATALE “A. Vassallo” BOVES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Via Don Cavallera, 14 – 12012 BOVES (CN) - tel.0171/391870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Cod. Fiscale 80015660048 – Cod. meccanografico CNIC809009 – Cod. univoco UF6HRR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🖃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hyperlink r:id="rId8">
              <w:r w:rsidDel="00000000" w:rsidR="00000000" w:rsidRPr="00000000">
                <w:rPr>
                  <w:rFonts w:ascii="Verdana" w:cs="Verdana" w:eastAsia="Verdana" w:hAnsi="Verdana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cnic809009@istruzione.it</w:t>
              </w:r>
            </w:hyperlink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🖃</w:t>
            </w:r>
            <w:hyperlink r:id="rId9">
              <w:r w:rsidDel="00000000" w:rsidR="00000000" w:rsidRPr="00000000">
                <w:rPr>
                  <w:rFonts w:ascii="Verdana" w:cs="Verdana" w:eastAsia="Verdana" w:hAnsi="Verdana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cnic809009@pec.istruzione.it</w:t>
              </w:r>
            </w:hyperlink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https://icvassalloboves.edu.it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3982085</wp:posOffset>
                  </wp:positionH>
                  <wp:positionV relativeFrom="paragraph">
                    <wp:posOffset>4445</wp:posOffset>
                  </wp:positionV>
                  <wp:extent cx="179705" cy="154305"/>
                  <wp:effectExtent b="0" l="0" r="0" t="0"/>
                  <wp:wrapNone/>
                  <wp:docPr id="4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543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after="120" w:before="120" w:line="276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after="120" w:before="120" w:line="276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after="120" w:before="120" w:line="276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spacing w:after="120" w:before="120" w:line="276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Titolo del Progetto</w:t>
      </w:r>
    </w:p>
    <w:p w:rsidR="00000000" w:rsidDel="00000000" w:rsidP="00000000" w:rsidRDefault="00000000" w:rsidRPr="00000000" w14:paraId="00000016">
      <w:pPr>
        <w:widowControl w:val="1"/>
        <w:spacing w:after="240" w:before="240" w:lineRule="auto"/>
        <w:ind w:left="850.3937007874016" w:right="596.811023622048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PNRR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Riduzione dei divari negli apprendimenti e contrasto alla dispersione scolastica (D.M. 19/2024)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– Linea di investimento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M4C1I1.4 Riduzione dei divari territoriali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- Codice progetto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M4C1I1.4-2024-1322-P-48167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– Titolo: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Non uno di meno - Riduzione dei divari territoriali.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(Percorsi di potenziamento delle competenze di base, di motivazione e accompagnamento )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PER LA SCUOLA SEC. DI I GRADO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per il corso “Encore Campus 2 e 3”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7">
      <w:pPr>
        <w:widowControl w:val="1"/>
        <w:spacing w:after="120" w:before="120" w:line="276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138.4326171875" w:line="373.9245414733887" w:lineRule="auto"/>
        <w:ind w:left="850.3937007874016" w:right="596.811023622048" w:firstLine="0"/>
        <w:jc w:val="center"/>
        <w:rPr>
          <w:rFonts w:ascii="Calibri" w:cs="Calibri" w:eastAsia="Calibri" w:hAnsi="Calibri"/>
          <w:b w:val="1"/>
          <w:sz w:val="26"/>
          <w:szCs w:val="26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sz w:val="25.920000076293945"/>
          <w:szCs w:val="25.920000076293945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CUP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I64D21000900006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ALLEGATO A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ISTANZA DI PARTECIPAZIONE ALLA SELEZIONE PER IL CONFERIMENTO DI INCARICHI INDIVIDUALI COME ESPERTO O TUTOR PER LO SVOLGIMENTO DEI PERCORSI CO-CURRICOLARI O EXTRACURRICOLARI DI L2 (FRANCESE)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</w:t>
      </w:r>
    </w:p>
    <w:p w:rsidR="00000000" w:rsidDel="00000000" w:rsidP="00000000" w:rsidRDefault="00000000" w:rsidRPr="00000000" w14:paraId="0000001D">
      <w:pPr>
        <w:widowControl w:val="1"/>
        <w:spacing w:line="276" w:lineRule="auto"/>
        <w:ind w:left="5664" w:firstLine="707.999999999999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 Dirigente Scolastico</w:t>
      </w:r>
    </w:p>
    <w:p w:rsidR="00000000" w:rsidDel="00000000" w:rsidP="00000000" w:rsidRDefault="00000000" w:rsidRPr="00000000" w14:paraId="0000001E">
      <w:pPr>
        <w:widowControl w:val="1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20">
      <w:pPr>
        <w:widowControl w:val="1"/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nato/a a _______________________________________________ il ____________________</w:t>
      </w:r>
    </w:p>
    <w:p w:rsidR="00000000" w:rsidDel="00000000" w:rsidP="00000000" w:rsidRDefault="00000000" w:rsidRPr="00000000" w14:paraId="00000021">
      <w:pPr>
        <w:widowControl w:val="1"/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22">
      <w:pPr>
        <w:widowControl w:val="1"/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residente a ___________________________via_____________________________________</w:t>
      </w:r>
    </w:p>
    <w:p w:rsidR="00000000" w:rsidDel="00000000" w:rsidP="00000000" w:rsidRDefault="00000000" w:rsidRPr="00000000" w14:paraId="00000023">
      <w:pPr>
        <w:widowControl w:val="1"/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recapito tel. _____________________________ recapito cell. _____________________</w:t>
      </w:r>
    </w:p>
    <w:p w:rsidR="00000000" w:rsidDel="00000000" w:rsidP="00000000" w:rsidRDefault="00000000" w:rsidRPr="00000000" w14:paraId="00000024">
      <w:pPr>
        <w:widowControl w:val="1"/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indirizzo E-Mail ________________________________ indirizzo PEC ______________________________</w:t>
      </w:r>
    </w:p>
    <w:p w:rsidR="00000000" w:rsidDel="00000000" w:rsidP="00000000" w:rsidRDefault="00000000" w:rsidRPr="00000000" w14:paraId="00000025">
      <w:pPr>
        <w:widowControl w:val="1"/>
        <w:spacing w:line="480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servizio presso ______________________________  con la qualifica di 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spacing w:line="48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spacing w:line="48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partecipare alla selezione per l’attribuzione dell’incarico relativamente al progetto per la figura professionale di </w:t>
      </w:r>
    </w:p>
    <w:p w:rsidR="00000000" w:rsidDel="00000000" w:rsidP="00000000" w:rsidRDefault="00000000" w:rsidRPr="00000000" w14:paraId="00000028">
      <w:pPr>
        <w:widowControl w:val="1"/>
        <w:spacing w:line="48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92.0" w:type="dxa"/>
        <w:jc w:val="left"/>
        <w:tblInd w:w="-70.0" w:type="dxa"/>
        <w:tblLayout w:type="fixed"/>
        <w:tblLook w:val="0400"/>
      </w:tblPr>
      <w:tblGrid>
        <w:gridCol w:w="3614"/>
        <w:gridCol w:w="2126"/>
        <w:gridCol w:w="2126"/>
        <w:gridCol w:w="2126"/>
        <w:tblGridChange w:id="0">
          <w:tblGrid>
            <w:gridCol w:w="3614"/>
            <w:gridCol w:w="2126"/>
            <w:gridCol w:w="2126"/>
            <w:gridCol w:w="2126"/>
          </w:tblGrid>
        </w:tblGridChange>
      </w:tblGrid>
      <w:tr>
        <w:trPr>
          <w:cantSplit w:val="0"/>
          <w:trHeight w:val="1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</w:tcPr>
          <w:p w:rsidR="00000000" w:rsidDel="00000000" w:rsidP="00000000" w:rsidRDefault="00000000" w:rsidRPr="00000000" w14:paraId="00000029">
            <w:pPr>
              <w:widowControl w:val="1"/>
              <w:spacing w:after="200" w:lineRule="auto"/>
              <w:rPr>
                <w:rFonts w:ascii="Arial" w:cs="Arial" w:eastAsia="Arial" w:hAnsi="Arial"/>
                <w:b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18"/>
                <w:szCs w:val="18"/>
                <w:rtl w:val="0"/>
              </w:rPr>
              <w:t xml:space="preserve">Ruolo per il quale si concorre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</w:tcPr>
          <w:p w:rsidR="00000000" w:rsidDel="00000000" w:rsidP="00000000" w:rsidRDefault="00000000" w:rsidRPr="00000000" w14:paraId="0000002A">
            <w:pPr>
              <w:widowControl w:val="1"/>
              <w:spacing w:after="200" w:lineRule="auto"/>
              <w:rPr>
                <w:rFonts w:ascii="Arial" w:cs="Arial" w:eastAsia="Arial" w:hAnsi="Arial"/>
                <w:b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18"/>
                <w:szCs w:val="18"/>
                <w:rtl w:val="0"/>
              </w:rPr>
              <w:t xml:space="preserve">N° figure richieste nei ruoli di ESPERTO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</w:tcPr>
          <w:p w:rsidR="00000000" w:rsidDel="00000000" w:rsidP="00000000" w:rsidRDefault="00000000" w:rsidRPr="00000000" w14:paraId="0000002B">
            <w:pPr>
              <w:widowControl w:val="1"/>
              <w:spacing w:after="200" w:lineRule="auto"/>
              <w:rPr>
                <w:rFonts w:ascii="Arial" w:cs="Arial" w:eastAsia="Arial" w:hAnsi="Arial"/>
                <w:b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18"/>
                <w:szCs w:val="18"/>
                <w:rtl w:val="0"/>
              </w:rPr>
              <w:t xml:space="preserve">Ore di impegno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</w:tcPr>
          <w:p w:rsidR="00000000" w:rsidDel="00000000" w:rsidP="00000000" w:rsidRDefault="00000000" w:rsidRPr="00000000" w14:paraId="0000002C">
            <w:pPr>
              <w:widowControl w:val="1"/>
              <w:spacing w:after="200" w:lineRule="auto"/>
              <w:rPr>
                <w:rFonts w:ascii="Arial" w:cs="Arial" w:eastAsia="Arial" w:hAnsi="Arial"/>
                <w:b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18"/>
                <w:szCs w:val="18"/>
                <w:rtl w:val="0"/>
              </w:rPr>
              <w:t xml:space="preserve">Barrare la casella per indicare il Ruolo di partecipazione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widowControl w:val="1"/>
              <w:spacing w:after="200" w:lineRule="auto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ESPERTO formatore percorso LINGUA FRANCESE “ENCORE CAMPUS 2” per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alunni classe II Scuola Secondaria I grado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widowControl w:val="1"/>
              <w:spacing w:after="200" w:lineRule="auto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widowControl w:val="1"/>
              <w:spacing w:after="200" w:lineRule="auto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widowControl w:val="1"/>
              <w:spacing w:after="200" w:lineRule="auto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widowControl w:val="1"/>
              <w:spacing w:after="200" w:lineRule="auto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TUTOR del percorso LINGUA FRANCESE “ENCORE CAMPUS 2” per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alunni classe II scuola secondaria I grado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widowControl w:val="1"/>
              <w:spacing w:after="200" w:lineRule="auto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widowControl w:val="1"/>
              <w:spacing w:after="200" w:lineRule="auto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1"/>
              <w:spacing w:after="200" w:lineRule="auto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widowControl w:val="1"/>
              <w:spacing w:after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ESPERTO formatore percorso LINGUA FRANCESE “ENCORE CAMPUS 3” per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alunni classe III scuola secondaria I grado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widowControl w:val="1"/>
              <w:spacing w:after="200" w:lineRule="auto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widowControl w:val="1"/>
              <w:spacing w:after="200" w:lineRule="auto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widowControl w:val="1"/>
              <w:spacing w:after="200" w:lineRule="auto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widowControl w:val="1"/>
              <w:spacing w:after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TUTOR del percorso LINGUA FRANCESE “ENCORE CAMPUS 3” per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alunni classe III scuola secondaria I grado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widowControl w:val="1"/>
              <w:spacing w:after="200" w:lineRule="auto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widowControl w:val="1"/>
              <w:spacing w:after="200" w:lineRule="auto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widowControl w:val="1"/>
              <w:spacing w:after="200" w:lineRule="auto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widowControl w:val="1"/>
        <w:spacing w:after="200" w:lineRule="auto"/>
        <w:rPr>
          <w:rFonts w:ascii="Calibri" w:cs="Calibri" w:eastAsia="Calibri" w:hAnsi="Calibri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1"/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 tal fine, consapevole della responsabilità penale e della decadenza da eventuali benefici acquisiti. Nel caso di dichiarazioni mendaci,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dichiara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3F">
      <w:pPr>
        <w:widowControl w:val="1"/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40">
      <w:pPr>
        <w:widowControl w:val="1"/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41">
      <w:pPr>
        <w:widowControl w:val="1"/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non aver subito condanne penali ovvero di avere i seguenti provvedimenti penali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1"/>
        <w:spacing w:after="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1"/>
        <w:spacing w:after="200" w:line="276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1"/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non avere procedimenti penali pendenti, ovvero di avere i seguenti procedimenti penali pendenti: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1"/>
        <w:spacing w:after="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1"/>
        <w:spacing w:after="200" w:line="276" w:lineRule="auto"/>
        <w:ind w:left="72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1"/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48">
      <w:pPr>
        <w:widowControl w:val="1"/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essere disponibile ad adattarsi al calendario definito dal Gruppo Operativo di Piano</w:t>
      </w:r>
    </w:p>
    <w:p w:rsidR="00000000" w:rsidDel="00000000" w:rsidP="00000000" w:rsidRDefault="00000000" w:rsidRPr="00000000" w14:paraId="00000049">
      <w:pPr>
        <w:widowControl w:val="1"/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4A">
      <w:pPr>
        <w:widowControl w:val="1"/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avere la competenza informatica per l’uso della piattaforma on line “Gestione progetti PNRR”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1"/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Data ___________________ firma 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1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Si allega alla presente </w:t>
      </w:r>
    </w:p>
    <w:p w:rsidR="00000000" w:rsidDel="00000000" w:rsidP="00000000" w:rsidRDefault="00000000" w:rsidRPr="00000000" w14:paraId="0000004D">
      <w:pPr>
        <w:widowControl w:val="1"/>
        <w:numPr>
          <w:ilvl w:val="0"/>
          <w:numId w:val="2"/>
        </w:numPr>
        <w:tabs>
          <w:tab w:val="left" w:leader="none" w:pos="480"/>
        </w:tabs>
        <w:spacing w:line="276" w:lineRule="auto"/>
        <w:ind w:left="854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Documento di identità in fotocopia </w:t>
      </w:r>
    </w:p>
    <w:p w:rsidR="00000000" w:rsidDel="00000000" w:rsidP="00000000" w:rsidRDefault="00000000" w:rsidRPr="00000000" w14:paraId="0000004E">
      <w:pPr>
        <w:widowControl w:val="1"/>
        <w:numPr>
          <w:ilvl w:val="0"/>
          <w:numId w:val="2"/>
        </w:numPr>
        <w:tabs>
          <w:tab w:val="left" w:leader="none" w:pos="480"/>
        </w:tabs>
        <w:spacing w:line="276" w:lineRule="auto"/>
        <w:ind w:left="854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4F">
      <w:pPr>
        <w:widowControl w:val="1"/>
        <w:numPr>
          <w:ilvl w:val="0"/>
          <w:numId w:val="2"/>
        </w:numPr>
        <w:tabs>
          <w:tab w:val="left" w:leader="none" w:pos="480"/>
        </w:tabs>
        <w:spacing w:line="276" w:lineRule="auto"/>
        <w:ind w:left="854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Allegato C (dichiarazione insussistenza cause di incompatibilità)</w:t>
      </w:r>
    </w:p>
    <w:p w:rsidR="00000000" w:rsidDel="00000000" w:rsidP="00000000" w:rsidRDefault="00000000" w:rsidRPr="00000000" w14:paraId="00000050">
      <w:pPr>
        <w:widowControl w:val="1"/>
        <w:numPr>
          <w:ilvl w:val="0"/>
          <w:numId w:val="2"/>
        </w:numPr>
        <w:tabs>
          <w:tab w:val="left" w:leader="none" w:pos="480"/>
        </w:tabs>
        <w:spacing w:line="276" w:lineRule="auto"/>
        <w:ind w:left="854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Curriculum Vitae (con l’indicazione degli elementi di rilievo secondo le griglie di valutazione allegate)</w:t>
      </w:r>
    </w:p>
    <w:p w:rsidR="00000000" w:rsidDel="00000000" w:rsidP="00000000" w:rsidRDefault="00000000" w:rsidRPr="00000000" w14:paraId="00000051">
      <w:pPr>
        <w:tabs>
          <w:tab w:val="left" w:leader="none" w:pos="480"/>
        </w:tabs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N.B.: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La domanda priva degli allegati e non firmati non verrà presa in considerazione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1"/>
        <w:spacing w:after="200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1"/>
        <w:spacing w:after="200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DICHIARAZIONI AGGIUNTIVE</w:t>
      </w:r>
    </w:p>
    <w:p w:rsidR="00000000" w:rsidDel="00000000" w:rsidP="00000000" w:rsidRDefault="00000000" w:rsidRPr="00000000" w14:paraId="00000054">
      <w:pPr>
        <w:widowControl w:val="1"/>
        <w:rPr>
          <w:rFonts w:ascii="Arial" w:cs="Arial" w:eastAsia="Arial" w:hAnsi="Arial"/>
          <w:b w:val="1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Il/la sottoscritto/a, AI SENSI DEGLI ART. 46 E 47 DEL DPR 28.12.2000 N. 445, CONSAPEVOLE DELLA</w:t>
      </w:r>
    </w:p>
    <w:p w:rsidR="00000000" w:rsidDel="00000000" w:rsidP="00000000" w:rsidRDefault="00000000" w:rsidRPr="00000000" w14:paraId="00000055">
      <w:pPr>
        <w:widowControl w:val="1"/>
        <w:rPr>
          <w:rFonts w:ascii="Arial" w:cs="Arial" w:eastAsia="Arial" w:hAnsi="Arial"/>
          <w:b w:val="1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RESPONSABILITA' PENALE CUI PUO’ ANDARE INCONTRO IN CASO DI AFFERMAZIONI MENDACI AI SENSI</w:t>
      </w:r>
    </w:p>
    <w:p w:rsidR="00000000" w:rsidDel="00000000" w:rsidP="00000000" w:rsidRDefault="00000000" w:rsidRPr="00000000" w14:paraId="00000056">
      <w:pPr>
        <w:widowControl w:val="1"/>
        <w:rPr>
          <w:rFonts w:ascii="Arial" w:cs="Arial" w:eastAsia="Arial" w:hAnsi="Arial"/>
          <w:b w:val="1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DELL'ART. 76 DEL MEDESIMO DPR 445/2000 DICHIARA DI AVERE LA NECESSARIA CONOSCENZA DELLA</w:t>
      </w:r>
    </w:p>
    <w:p w:rsidR="00000000" w:rsidDel="00000000" w:rsidP="00000000" w:rsidRDefault="00000000" w:rsidRPr="00000000" w14:paraId="00000057">
      <w:pPr>
        <w:widowControl w:val="1"/>
        <w:rPr>
          <w:rFonts w:ascii="Arial" w:cs="Arial" w:eastAsia="Arial" w:hAnsi="Arial"/>
          <w:b w:val="1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000000" w:rsidDel="00000000" w:rsidP="00000000" w:rsidRDefault="00000000" w:rsidRPr="00000000" w14:paraId="00000058">
      <w:pPr>
        <w:widowControl w:val="1"/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1"/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Data ___________________ firma ____________________________________________</w:t>
      </w:r>
    </w:p>
    <w:p w:rsidR="00000000" w:rsidDel="00000000" w:rsidP="00000000" w:rsidRDefault="00000000" w:rsidRPr="00000000" w14:paraId="0000005A">
      <w:pPr>
        <w:widowControl w:val="1"/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Il/la sottoscritto/a, ai sensi della legge 196/03, autorizza e alle successive modifiche e integrazioni GDPR 679/2016, autorizza l'istituto ______________________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5B">
      <w:pPr>
        <w:widowControl w:val="1"/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1"/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Data ___________________ firma ____________________________________________</w:t>
      </w:r>
    </w:p>
    <w:p w:rsidR="00000000" w:rsidDel="00000000" w:rsidP="00000000" w:rsidRDefault="00000000" w:rsidRPr="00000000" w14:paraId="0000005D">
      <w:pPr>
        <w:widowControl w:val="1"/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1"/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84.999999999998" w:type="dxa"/>
        <w:jc w:val="left"/>
        <w:tblInd w:w="-130.0" w:type="dxa"/>
        <w:tblLayout w:type="fixed"/>
        <w:tblLook w:val="0400"/>
      </w:tblPr>
      <w:tblGrid>
        <w:gridCol w:w="3204"/>
        <w:gridCol w:w="1090"/>
        <w:gridCol w:w="1090"/>
        <w:gridCol w:w="1397"/>
        <w:gridCol w:w="1560"/>
        <w:gridCol w:w="1544"/>
        <w:tblGridChange w:id="0">
          <w:tblGrid>
            <w:gridCol w:w="3204"/>
            <w:gridCol w:w="1090"/>
            <w:gridCol w:w="1090"/>
            <w:gridCol w:w="1397"/>
            <w:gridCol w:w="1560"/>
            <w:gridCol w:w="1544"/>
          </w:tblGrid>
        </w:tblGridChange>
      </w:tblGrid>
      <w:tr>
        <w:trPr>
          <w:cantSplit w:val="0"/>
          <w:trHeight w:val="69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ALLEGATO B.1: GRIGLIA DI VALUTAZIONE DEI TITOLI PER ESPERTO </w:t>
            </w:r>
          </w:p>
          <w:p w:rsidR="00000000" w:rsidDel="00000000" w:rsidP="00000000" w:rsidRDefault="00000000" w:rsidRPr="00000000" w14:paraId="00000060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CORSO “ENCORE CAMPUS” 1-5 settembre 2025</w:t>
            </w:r>
          </w:p>
          <w:p w:rsidR="00000000" w:rsidDel="00000000" w:rsidP="00000000" w:rsidRDefault="00000000" w:rsidRPr="00000000" w14:paraId="00000061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widowControl w:val="1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Criteri di ammissione: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8">
            <w:pPr>
              <w:widowControl w:val="1"/>
              <w:numPr>
                <w:ilvl w:val="0"/>
                <w:numId w:val="3"/>
              </w:numPr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essere in possesso dei requisiti di cui all’articolo 2 per il ruolo per cui si presenta domanda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1"/>
              <w:ind w:left="72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F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L' ISTRUZIONE, LA FORMAZIONE</w:t>
            </w:r>
          </w:p>
          <w:p w:rsidR="00000000" w:rsidDel="00000000" w:rsidP="00000000" w:rsidRDefault="00000000" w:rsidRPr="00000000" w14:paraId="00000070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NELLO SPECIFICO SETTORE  PER CUI SI </w:t>
            </w:r>
          </w:p>
          <w:p w:rsidR="00000000" w:rsidDel="00000000" w:rsidP="00000000" w:rsidRDefault="00000000" w:rsidRPr="00000000" w14:paraId="00000071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CONCORRE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4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n. riferimento del curriculum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5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7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A1. LAUREA INERENTE AL RUOLO SPECIFICO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(vecchio ordinamento o magistrale)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8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Verrà valutata una sola laurea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9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A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B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F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1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2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4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A2. LAUREA TRIENNALE INERENTE AL RUOLO SPECIFICO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(triennale, in alternativa al punto A1)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6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Verrà valutata una sola laurea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B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A3. DIPLOMA DI ISTRUZIONE SECONDARIA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(in alternativa ai punti A1 e A2)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C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Verrà valutato un solo diploma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D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E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F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1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A4. DOTTORATO DI RICERCA, MASTER ATTINENTE ALLA SELEZIONE</w:t>
            </w:r>
          </w:p>
          <w:p w:rsidR="00000000" w:rsidDel="00000000" w:rsidP="00000000" w:rsidRDefault="00000000" w:rsidRPr="00000000" w14:paraId="00000092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4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5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6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8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A5 ESPERTO MADRELINGUA</w:t>
            </w:r>
          </w:p>
          <w:p w:rsidR="00000000" w:rsidDel="00000000" w:rsidP="00000000" w:rsidRDefault="00000000" w:rsidRPr="00000000" w14:paraId="00000099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B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C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D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F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LE CERTIFICAZIONI OTTENUTE  </w:t>
            </w:r>
          </w:p>
          <w:p w:rsidR="00000000" w:rsidDel="00000000" w:rsidP="00000000" w:rsidRDefault="00000000" w:rsidRPr="00000000" w14:paraId="000000A1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u w:val="single"/>
                <w:rtl w:val="0"/>
              </w:rPr>
              <w:t xml:space="preserve">NELLO SPECIFICO SETTORE IN CUI SI CONCORRE</w:t>
            </w:r>
          </w:p>
          <w:p w:rsidR="00000000" w:rsidDel="00000000" w:rsidP="00000000" w:rsidRDefault="00000000" w:rsidRPr="00000000" w14:paraId="000000A2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5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6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8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B1. COMPETENZE I.C.T. CERTIFICATE </w:t>
            </w:r>
          </w:p>
          <w:p w:rsidR="00000000" w:rsidDel="00000000" w:rsidP="00000000" w:rsidRDefault="00000000" w:rsidRPr="00000000" w14:paraId="000000A9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C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 punti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D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E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0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LE ESPERIENZE</w:t>
            </w:r>
          </w:p>
          <w:p w:rsidR="00000000" w:rsidDel="00000000" w:rsidP="00000000" w:rsidRDefault="00000000" w:rsidRPr="00000000" w14:paraId="000000B2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u w:val="single"/>
                <w:rtl w:val="0"/>
              </w:rPr>
              <w:t xml:space="preserve">NELLO SPECIFICO SETTORE IN CUI SI CONCORRE</w:t>
            </w:r>
          </w:p>
          <w:p w:rsidR="00000000" w:rsidDel="00000000" w:rsidP="00000000" w:rsidRDefault="00000000" w:rsidRPr="00000000" w14:paraId="000000B3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6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7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9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ESPERIENZE LAVORATIVE PROFESSIONALI documentate inerenti all’argomento della selezione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 (aver condotto “Campus” -corsi extracurricolari con attività pratiche e ludiche estesi per alcuni gg consecutivi -  per il rafforzamento della lingua francese presso scuole statali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A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Max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D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E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F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1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ESPERIENZE LAVORATIVE PROFESSIONALI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documentate inerenti all’argomento della selezione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lettorati o corsi di lingua francese presso scuole statali)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2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4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5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6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8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C3.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ESPERIENZE LAVORATIVE PROFESSIONALI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documentate attraverso esperienze lavorative professionali inerenti all’oggetto dell’incarico e alla tematica dello stesso se non coincidenti con quelli del punto C1 e C2)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9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Max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A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B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C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C4. CONOSCENZE SPECIFICHE DELL'</w:t>
            </w:r>
          </w:p>
          <w:p w:rsidR="00000000" w:rsidDel="00000000" w:rsidP="00000000" w:rsidRDefault="00000000" w:rsidRPr="00000000" w14:paraId="000000CF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ARGOMENTO descritto in C1e C2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documentate attraverso corsi di formazione seguiti presso enti certificati dal MIUR come Organismo di formazione dei professori di Lingua e cultura Francese in Italia”, ai sensi della direttiva ministeriale 170/2016)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0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Max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1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2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3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5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TOTALE MAX                                                              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8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9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Data…..                                                                                                       Firma……………………………………………………….</w:t>
      </w:r>
    </w:p>
    <w:p w:rsidR="00000000" w:rsidDel="00000000" w:rsidP="00000000" w:rsidRDefault="00000000" w:rsidRPr="00000000" w14:paraId="000000DD">
      <w:pPr>
        <w:widowControl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widowControl w:val="1"/>
        <w:spacing w:after="20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84.0" w:type="dxa"/>
        <w:jc w:val="left"/>
        <w:tblInd w:w="-130.0" w:type="dxa"/>
        <w:tblLayout w:type="fixed"/>
        <w:tblLook w:val="0000"/>
      </w:tblPr>
      <w:tblGrid>
        <w:gridCol w:w="3203"/>
        <w:gridCol w:w="1090"/>
        <w:gridCol w:w="1090"/>
        <w:gridCol w:w="1397"/>
        <w:gridCol w:w="1560"/>
        <w:gridCol w:w="1544"/>
        <w:tblGridChange w:id="0">
          <w:tblGrid>
            <w:gridCol w:w="3203"/>
            <w:gridCol w:w="1090"/>
            <w:gridCol w:w="1090"/>
            <w:gridCol w:w="1397"/>
            <w:gridCol w:w="1560"/>
            <w:gridCol w:w="1544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ALLEGATO B.2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GRIGLIA DI VALUTAZIONE DEI TITOLI PER </w:t>
            </w:r>
          </w:p>
          <w:p w:rsidR="00000000" w:rsidDel="00000000" w:rsidP="00000000" w:rsidRDefault="00000000" w:rsidRPr="00000000" w14:paraId="0000010F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TUTOR D’AULA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CORSO “ENCORE CAMPUS” 1-5 settembre 2025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widowControl w:val="1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Criteri di ammissione: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6">
            <w:pPr>
              <w:widowControl w:val="1"/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essere in possesso dei requisiti di cui all’articolo 2 per il ruolo per cui si presenta domanda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L' ISTRUZIONE, LA FORMAZIONE</w:t>
            </w:r>
          </w:p>
          <w:p w:rsidR="00000000" w:rsidDel="00000000" w:rsidP="00000000" w:rsidRDefault="00000000" w:rsidRPr="00000000" w14:paraId="0000011E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NELLO SPECIFICO SETTORE IN CUI SI CONCORRE</w:t>
            </w:r>
          </w:p>
          <w:p w:rsidR="00000000" w:rsidDel="00000000" w:rsidP="00000000" w:rsidRDefault="00000000" w:rsidRPr="00000000" w14:paraId="0000011F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n. riferimento del curriculum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A1. LAUREA INERENTE AL RUOLO SPECIFICO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(vecchio ordinamento o magistrale)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D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Verrà valutata una sola laurea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A2. LAUREA INERENTE AL RUOLO SPECIFICO (triennale in alternativa al punto A1)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3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Verrà valutata una sola laurea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A3. DIPLOMA SCUOLA SECONDARIA (in alternativa al punto A1 e A2)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9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Verrà valutato un solo titolo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A4. DOTTORATO DI RICERCA, MASTER ATTINENTE ALLA SELEZIONE</w:t>
            </w:r>
          </w:p>
          <w:p w:rsidR="00000000" w:rsidDel="00000000" w:rsidP="00000000" w:rsidRDefault="00000000" w:rsidRPr="00000000" w14:paraId="0000013F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LE CERTIFICAZIONI OTTENUTE  </w:t>
            </w:r>
          </w:p>
          <w:p w:rsidR="00000000" w:rsidDel="00000000" w:rsidP="00000000" w:rsidRDefault="00000000" w:rsidRPr="00000000" w14:paraId="00000147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B1. COMPETENZE I.C.T. CERTIFICATE riconosciute dal MIUR</w:t>
            </w:r>
          </w:p>
          <w:p w:rsidR="00000000" w:rsidDel="00000000" w:rsidP="00000000" w:rsidRDefault="00000000" w:rsidRPr="00000000" w14:paraId="0000014E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heading=h.5sh593h8w83v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 punti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4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LE ESPERIENZE</w:t>
            </w:r>
          </w:p>
          <w:p w:rsidR="00000000" w:rsidDel="00000000" w:rsidP="00000000" w:rsidRDefault="00000000" w:rsidRPr="00000000" w14:paraId="00000156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u w:val="single"/>
                <w:rtl w:val="0"/>
              </w:rPr>
              <w:t xml:space="preserve">NELLO SPECIFICO SETTORE IN CUI SI CONCORRE</w:t>
            </w:r>
          </w:p>
          <w:p w:rsidR="00000000" w:rsidDel="00000000" w:rsidP="00000000" w:rsidRDefault="00000000" w:rsidRPr="00000000" w14:paraId="00000157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A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D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ESPERIENZE LAVORATIVE PROFESSIONALI documentate inerenti all’argomento della selezione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 (aver condotto corsi specifici per il rafforzamento della lingua francese presso scuole statali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Max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5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0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1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3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ESPERIENZE LAVORATIVE PROFESSIONALI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documentate inerenti all’argomento della selezione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aver rivestito il ruolo di tutor d’aula per progetti PNRR)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4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Max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7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C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C3.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ESPERIENZE LAVORATIVE PROFESSIONALI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far parte di gruppi di lavoro del PNRR DM 65- 66)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D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Max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F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0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1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3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C4. CONOSCENZE SPECIFICHE DELL'</w:t>
            </w:r>
          </w:p>
          <w:p w:rsidR="00000000" w:rsidDel="00000000" w:rsidP="00000000" w:rsidRDefault="00000000" w:rsidRPr="00000000" w14:paraId="00000174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ARGOMENTO descritto in C1e C2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documentate attraverso corsi di formazione seguiti presso enti certificati dal MIUR come Organismo di formazione dei professori di Lingua e cultura Francese in Italia”, ai sensi della direttiva ministeriale 170/2016)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5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Max.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 punti cad.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A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TOTALE                                                                       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D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0">
      <w:pPr>
        <w:widowControl w:val="1"/>
        <w:spacing w:after="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widowControl w:val="1"/>
        <w:spacing w:after="20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Data…..                                                                                                       Firma……………………………………………………….</w:t>
      </w:r>
    </w:p>
    <w:sectPr>
      <w:headerReference r:id="rId11" w:type="default"/>
      <w:footerReference r:id="rId12" w:type="default"/>
      <w:pgSz w:h="16838" w:w="11906" w:orient="portrait"/>
      <w:pgMar w:bottom="720" w:top="720" w:left="720" w:right="720" w:header="454" w:footer="17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Times New Roman"/>
  <w:font w:name="Calibri"/>
  <w:font w:name="Arial"/>
  <w:font w:name="Courier New"/>
  <w:font w:name="Bookman Old Style"/>
  <w:font w:name="Wingding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854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7C4C29"/>
    <w:pPr>
      <w:widowControl w:val="0"/>
      <w:autoSpaceDE w:val="0"/>
      <w:autoSpaceDN w:val="0"/>
      <w:spacing w:after="0" w:line="240" w:lineRule="auto"/>
    </w:pPr>
    <w:rPr>
      <w:rFonts w:ascii="Verdana" w:cs="Verdana" w:eastAsia="Verdana" w:hAnsi="Verdana"/>
      <w:lang w:bidi="it-IT"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8531B9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8531B9"/>
    <w:rPr>
      <w:rFonts w:ascii="Tahoma" w:cs="Tahoma" w:eastAsia="Verdana" w:hAnsi="Tahoma"/>
      <w:sz w:val="16"/>
      <w:szCs w:val="16"/>
      <w:lang w:bidi="it-IT" w:eastAsia="it-IT"/>
    </w:rPr>
  </w:style>
  <w:style w:type="character" w:styleId="Collegamentoipertestuale">
    <w:name w:val="Hyperlink"/>
    <w:basedOn w:val="Carpredefinitoparagrafo"/>
    <w:uiPriority w:val="99"/>
    <w:unhideWhenUsed w:val="1"/>
    <w:rsid w:val="00153492"/>
    <w:rPr>
      <w:color w:val="0000ff" w:themeColor="hyperlink"/>
      <w:u w:val="single"/>
    </w:rPr>
  </w:style>
  <w:style w:type="paragraph" w:styleId="Contenutotabella" w:customStyle="1">
    <w:name w:val="Contenuto tabella"/>
    <w:basedOn w:val="Normale"/>
    <w:rsid w:val="002E5CCA"/>
    <w:pPr>
      <w:suppressLineNumbers w:val="1"/>
      <w:suppressAutoHyphens w:val="1"/>
      <w:autoSpaceDE w:val="1"/>
      <w:autoSpaceDN w:val="1"/>
      <w:spacing w:line="100" w:lineRule="atLeast"/>
    </w:pPr>
    <w:rPr>
      <w:rFonts w:ascii="Times New Roman" w:cs="Mangal" w:eastAsia="SimSun" w:hAnsi="Times New Roman"/>
      <w:kern w:val="2"/>
      <w:sz w:val="24"/>
      <w:szCs w:val="24"/>
      <w:lang w:bidi="hi-IN" w:eastAsia="hi-IN"/>
    </w:rPr>
  </w:style>
  <w:style w:type="paragraph" w:styleId="Paragrafoelenco">
    <w:name w:val="List Paragraph"/>
    <w:basedOn w:val="Normale"/>
    <w:uiPriority w:val="34"/>
    <w:qFormat w:val="1"/>
    <w:rsid w:val="003513E2"/>
    <w:pPr>
      <w:ind w:left="720"/>
      <w:contextualSpacing w:val="1"/>
    </w:pPr>
  </w:style>
  <w:style w:type="table" w:styleId="Grigliatabella">
    <w:name w:val="Table Grid"/>
    <w:basedOn w:val="Tabellanormale"/>
    <w:uiPriority w:val="59"/>
    <w:rsid w:val="00F46D8E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 w:val="1"/>
    <w:rsid w:val="00011D77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011D77"/>
    <w:rPr>
      <w:rFonts w:ascii="Verdana" w:cs="Verdana" w:eastAsia="Verdana" w:hAnsi="Verdana"/>
      <w:lang w:bidi="it-IT"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011D7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011D77"/>
    <w:rPr>
      <w:rFonts w:ascii="Verdana" w:cs="Verdana" w:eastAsia="Verdana" w:hAnsi="Verdana"/>
      <w:lang w:bidi="it-IT"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1.jpg"/><Relationship Id="rId12" Type="http://schemas.openxmlformats.org/officeDocument/2006/relationships/footer" Target="footer1.xml"/><Relationship Id="rId9" Type="http://schemas.openxmlformats.org/officeDocument/2006/relationships/hyperlink" Target="mailto:cnee07200v.istruzione@pec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cnic809009@istruzione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usMjpSpWV6KU30y8ySWfAnUgZw==">CgMxLjAyDmguc25wZzE5Z3A3ZGpyMg5oLjVzaDU5M2g4dzgzdjgAciExTGtGeFpNd2FDck9iQnNvbFNGLWdrMC1NRDNxOE5MSkQ=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2024-06-19T15:39:00Z</dcterms:created>
  <dc:creator>um</dc:creator>
</cp:coreProperties>
</file>