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</w:rPr>
        <w:drawing>
          <wp:inline distB="0" distT="0" distL="0" distR="0">
            <wp:extent cx="6010275" cy="11811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54"/>
        <w:tblW w:w="9781.0" w:type="dxa"/>
        <w:jc w:val="left"/>
        <w:tblLayout w:type="fixed"/>
        <w:tblLook w:val="0400"/>
      </w:tblPr>
      <w:tblGrid>
        <w:gridCol w:w="20"/>
        <w:gridCol w:w="9761"/>
        <w:tblGridChange w:id="0">
          <w:tblGrid>
            <w:gridCol w:w="20"/>
            <w:gridCol w:w="9761"/>
          </w:tblGrid>
        </w:tblGridChange>
      </w:tblGrid>
      <w:tr>
        <w:trPr>
          <w:cantSplit w:val="0"/>
          <w:trHeight w:val="146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bookmarkStart w:colFirst="0" w:colLast="0" w:name="_heading=h.snpg19gp7djr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76923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ISTITUTO COMPRENSIVO STATALE “A. Vassallo” BOVES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 Don Cavallera, 14 – 12012 BOVES (CN) - tel.0171/391870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 80015660048 – Cod. meccanografico CNIC809009 – Cod. univoco UF6HRR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🖃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Verdana" w:cs="Verdana" w:eastAsia="Verdana" w:hAnsi="Verdana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cnic809009@istruzione.it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🖃</w:t>
            </w:r>
            <w:hyperlink r:id="rId9">
              <w:r w:rsidDel="00000000" w:rsidR="00000000" w:rsidRPr="00000000">
                <w:rPr>
                  <w:rFonts w:ascii="Verdana" w:cs="Verdana" w:eastAsia="Verdana" w:hAnsi="Verdana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cnic809009@pec.istruzione.it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https://icvassalloboves.edu.it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b="0" l="0" r="0" t="0"/>
                  <wp:wrapNone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120" w:before="12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120" w:before="12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120" w:before="12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120" w:before="12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Titolo del Progetto</w:t>
      </w:r>
    </w:p>
    <w:p w:rsidR="00000000" w:rsidDel="00000000" w:rsidP="00000000" w:rsidRDefault="00000000" w:rsidRPr="00000000" w14:paraId="00000016">
      <w:pPr>
        <w:widowControl w:val="1"/>
        <w:spacing w:after="240" w:before="240" w:lineRule="auto"/>
        <w:ind w:left="850.3937007874016" w:right="596.811023622048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PNRR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Riduzione dei divari negli apprendimenti e contrasto alla dispersione scolastica (D.M. 19/2024)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– Linea di investimento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M4C1I1.4 Riduzione dei divari territoriali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- Codice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M4C1I1.4-2024-1322-P-48167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– Titolo: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Non uno di meno - Riduzione dei divari territoriali.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(Percorsi di potenziamento delle competenze di base, di motivazione e accompagnamento )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 LA SCUOLA SEC. DI I GRADO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per il corso “Encore Campus 2”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1"/>
        <w:spacing w:after="120" w:before="12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38.4326171875" w:line="373.9245414733887" w:lineRule="auto"/>
        <w:ind w:left="850.3937007874016" w:right="596.811023622048" w:firstLine="0"/>
        <w:jc w:val="center"/>
        <w:rPr>
          <w:rFonts w:ascii="Calibri" w:cs="Calibri" w:eastAsia="Calibri" w:hAnsi="Calibri"/>
          <w:b w:val="1"/>
          <w:sz w:val="26"/>
          <w:szCs w:val="26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5.920000076293945"/>
          <w:szCs w:val="25.92000007629394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CUP I64D21000900006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ISTANZA DI PARTECIPAZIONE ALLA SELEZIONE PER IL CONFERIMENTO DI INCARICHI INDIVIDUALI COME ESPERTO O TUTOR PER LO SVOLGIMENTO DEI PERCORSI CO-CURRICOLARI O EXTRACURRICOLARI DI L2 (FRANCESE)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1D">
      <w:pPr>
        <w:widowControl w:val="1"/>
        <w:spacing w:line="276" w:lineRule="auto"/>
        <w:ind w:left="5664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</w:t>
      </w:r>
    </w:p>
    <w:p w:rsidR="00000000" w:rsidDel="00000000" w:rsidP="00000000" w:rsidRDefault="00000000" w:rsidRPr="00000000" w14:paraId="0000001E">
      <w:pPr>
        <w:widowControl w:val="1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20">
      <w:pPr>
        <w:widowControl w:val="1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21">
      <w:pPr>
        <w:widowControl w:val="1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22">
      <w:pPr>
        <w:widowControl w:val="1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23">
      <w:pPr>
        <w:widowControl w:val="1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24">
      <w:pPr>
        <w:widowControl w:val="1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________________________________ indirizzo PEC ______________________________</w:t>
      </w:r>
    </w:p>
    <w:p w:rsidR="00000000" w:rsidDel="00000000" w:rsidP="00000000" w:rsidRDefault="00000000" w:rsidRPr="00000000" w14:paraId="00000025">
      <w:pPr>
        <w:widowControl w:val="1"/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relativamente al progetto per la figura professionale di </w:t>
      </w:r>
    </w:p>
    <w:p w:rsidR="00000000" w:rsidDel="00000000" w:rsidP="00000000" w:rsidRDefault="00000000" w:rsidRPr="00000000" w14:paraId="00000028">
      <w:pPr>
        <w:widowControl w:val="1"/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2.0" w:type="dxa"/>
        <w:jc w:val="left"/>
        <w:tblInd w:w="-70.0" w:type="dxa"/>
        <w:tblLayout w:type="fixed"/>
        <w:tblLook w:val="0400"/>
      </w:tblPr>
      <w:tblGrid>
        <w:gridCol w:w="3614"/>
        <w:gridCol w:w="2126"/>
        <w:gridCol w:w="2126"/>
        <w:gridCol w:w="2126"/>
        <w:tblGridChange w:id="0">
          <w:tblGrid>
            <w:gridCol w:w="3614"/>
            <w:gridCol w:w="2126"/>
            <w:gridCol w:w="2126"/>
            <w:gridCol w:w="2126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29">
            <w:pPr>
              <w:widowControl w:val="1"/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Ruolo per il quale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2A">
            <w:pPr>
              <w:widowControl w:val="1"/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N° figure richieste nei ruoli di ESPERTO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2B">
            <w:pPr>
              <w:widowControl w:val="1"/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Ore di impegno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2C">
            <w:pPr>
              <w:widowControl w:val="1"/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Barrare la casella per indicare il Ruolo di partecipazione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ESPERTO formatore percorso LINGUA FRANCESE “ENCORE CAMPUS 2” per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alunni classe II Scuola Secondaria I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TUTOR del percorso LINGUA FRANCESE “ENCORE CAMPUS 2” per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alunni classe II scuola secondaria I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1"/>
        <w:spacing w:after="200" w:lineRule="auto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after="20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200" w:line="276" w:lineRule="auto"/>
        <w:ind w:left="72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avere la competenza informatica per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___________________ firma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2"/>
        </w:numPr>
        <w:tabs>
          <w:tab w:val="left" w:leader="none" w:pos="480"/>
        </w:tabs>
        <w:spacing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 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2"/>
        </w:numPr>
        <w:tabs>
          <w:tab w:val="left" w:leader="none" w:pos="480"/>
        </w:tabs>
        <w:spacing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2"/>
        </w:numPr>
        <w:tabs>
          <w:tab w:val="left" w:leader="none" w:pos="480"/>
        </w:tabs>
        <w:spacing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C (dichiarazione insussistenza cause di incompatibilità)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2"/>
        </w:numPr>
        <w:tabs>
          <w:tab w:val="left" w:leader="none" w:pos="480"/>
        </w:tabs>
        <w:spacing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 (con l’indicazione degli elementi di rilievo secondo le griglie di valutazione allegate)</w:t>
      </w:r>
    </w:p>
    <w:p w:rsidR="00000000" w:rsidDel="00000000" w:rsidP="00000000" w:rsidRDefault="00000000" w:rsidRPr="00000000" w14:paraId="00000049">
      <w:pPr>
        <w:tabs>
          <w:tab w:val="left" w:leader="none" w:pos="48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spacing w:after="20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spacing w:after="20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4C">
      <w:pPr>
        <w:widowControl w:val="1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4D">
      <w:pPr>
        <w:widowControl w:val="1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4E">
      <w:pPr>
        <w:widowControl w:val="1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4F">
      <w:pPr>
        <w:widowControl w:val="1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50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52">
      <w:pPr>
        <w:widowControl w:val="1"/>
        <w:spacing w:after="20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e alle successive modifiche e integrazioni GDPR 679/2016, autorizza l'istituto IC “VASSALLO” di Boves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53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55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0.0" w:type="dxa"/>
        <w:jc w:val="left"/>
        <w:tblInd w:w="-130.0" w:type="dxa"/>
        <w:tblLayout w:type="fixed"/>
        <w:tblLook w:val="0400"/>
      </w:tblPr>
      <w:tblGrid>
        <w:gridCol w:w="3210"/>
        <w:gridCol w:w="1215"/>
        <w:gridCol w:w="975"/>
        <w:gridCol w:w="1395"/>
        <w:gridCol w:w="1560"/>
        <w:gridCol w:w="1545"/>
        <w:tblGridChange w:id="0">
          <w:tblGrid>
            <w:gridCol w:w="3210"/>
            <w:gridCol w:w="1215"/>
            <w:gridCol w:w="975"/>
            <w:gridCol w:w="1395"/>
            <w:gridCol w:w="1560"/>
            <w:gridCol w:w="1545"/>
          </w:tblGrid>
        </w:tblGridChange>
      </w:tblGrid>
      <w:tr>
        <w:trPr>
          <w:cantSplit w:val="0"/>
          <w:trHeight w:val="69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ALLEGATO B.1: GRIGLIA DI VALUTAZIONE DEI TITOLI PER ESPERTO </w:t>
            </w:r>
          </w:p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CORSO “ENCORE CAMPUS 2” 2-5 settembre 2025</w:t>
            </w:r>
          </w:p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essere in possesso dei requisiti di cui all’articolo 2 per il ruolo per cui si presenta domanda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1"/>
              <w:ind w:left="7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6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NELLO SPECIFICO SETTORE  PER CUI SI </w:t>
            </w:r>
          </w:p>
          <w:p w:rsidR="00000000" w:rsidDel="00000000" w:rsidP="00000000" w:rsidRDefault="00000000" w:rsidRPr="00000000" w14:paraId="00000069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CONCORRE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A2. LAUREA TRIENNALE INERENTE AL RUOLO SPECIFICO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(triennale, 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A3. DIPLOMA DI ISTRUZIONE SECONDARIA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valutato un solo diploma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spacing w:after="1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A4. DOTTORATO DI RICERCA, MASTER ATTINENTE ALLA SELEZIONE, FORMAZIONE BAFA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A5 ESPERTO MADRELINGUA</w:t>
            </w:r>
          </w:p>
          <w:p w:rsidR="00000000" w:rsidDel="00000000" w:rsidP="00000000" w:rsidRDefault="00000000" w:rsidRPr="00000000" w14:paraId="00000090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9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99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B1. COMPETENZE I.C.T. CERTIFICATE </w:t>
            </w:r>
          </w:p>
          <w:p w:rsidR="00000000" w:rsidDel="00000000" w:rsidP="00000000" w:rsidRDefault="00000000" w:rsidRPr="00000000" w14:paraId="000000A0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A9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A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ESPERIENZE LAVORATIVE PROFESSIONALI documentate inerenti all’argomento della selezione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(aver condotto “Campus” -corsi extracurricolari con attività pratiche e ludiche estesi per alcuni gg consecutivi -  per il rafforzamento della lingua francese presso scuole statali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ESPERIENZE LAVORATIVE PROFESSIONALI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documentate inerenti all’argomento della selezione (lettorati o corsi di lingua francese presso scuole statali)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ESPERIENZE LAVORATIVE PROFESSIONALI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(documentate attraverso esperienze lavorative professionali inerenti all’oggetto dell’incarico e alla tematica dello stesso se non coincidenti con quelli del punto C1 e C2)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0C6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ARGOMENTO descritto in C1e C2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documentate attraverso corsi di formazione seguiti presso enti certificati dal MIUR come Organismo di formazione dei professori di Lingua e cultura Francese in Italia”, ai sensi della direttiva ministeriale 170/2016, France Education International)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Data…..                                                                                                       Firma……………………………………………………….</w:t>
      </w:r>
    </w:p>
    <w:p w:rsidR="00000000" w:rsidDel="00000000" w:rsidP="00000000" w:rsidRDefault="00000000" w:rsidRPr="00000000" w14:paraId="000000D4">
      <w:pPr>
        <w:widowControl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1"/>
        <w:spacing w:after="20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4.0" w:type="dxa"/>
        <w:jc w:val="left"/>
        <w:tblInd w:w="-130.0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  <w:tblGridChange w:id="0">
          <w:tblGrid>
            <w:gridCol w:w="3203"/>
            <w:gridCol w:w="1090"/>
            <w:gridCol w:w="1090"/>
            <w:gridCol w:w="1397"/>
            <w:gridCol w:w="1560"/>
            <w:gridCol w:w="154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ALLEGATO B.2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GRIGLIA DI VALUTAZIONE DEI TITOLI PER </w:t>
            </w:r>
          </w:p>
          <w:p w:rsidR="00000000" w:rsidDel="00000000" w:rsidP="00000000" w:rsidRDefault="00000000" w:rsidRPr="00000000" w14:paraId="0000010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TUTOR D’AULA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CORSO “ENCORE CAMPUS 2” 2-5 settembre 2025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8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essere in possesso dei requisiti di cui all’articolo 2 per il ruolo per cui si presenta domanda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11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11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A1. LAUREA INERENTE AL RUOLO SPECIFICO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(vecchio ordinamento o magistrale)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A2. LAUREA INERENTE AL RUOLO SPECIFICO (triennale 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A3. DIPLOMA SCUOLA SECONDARIA (in alternativa al punto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A4. DOTTORATO DI RICERCA, MASTER ATTINENTE ALLA SELEZIONE</w:t>
            </w:r>
          </w:p>
          <w:p w:rsidR="00000000" w:rsidDel="00000000" w:rsidP="00000000" w:rsidRDefault="00000000" w:rsidRPr="00000000" w14:paraId="0000013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139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B1. COMPETENZE I.C.T. CERTIFICATE riconosciute dal MIUR</w:t>
            </w:r>
          </w:p>
          <w:p w:rsidR="00000000" w:rsidDel="00000000" w:rsidP="00000000" w:rsidRDefault="00000000" w:rsidRPr="00000000" w14:paraId="0000014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5sh593h8w83v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14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14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ESPERIENZE LAVORATIVE PROFESSIONALI documentate inerenti all’argomento della selezione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(aver condotto corsi specifici per il rafforzamento della lingua francese presso scuole statali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ESPERIENZE LAVORATIVE PROFESSIONALI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documentate inerenti all’argomento della selezione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aver rivestito il ruolo di tutor d’aula per progetti PNRR)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ESPERIENZE LAVORATIVE PROFESSIONALI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far parte di gruppi di lavoro del PNRR DM 65- 66)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16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ARGOMENTO descritto in C1e C2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documentate attraverso corsi di formazione seguiti presso enti certificati dal MIUR come Organismo di formazione dei professori di Lingua e cultura Francese in Italia”, ai sensi della direttiva ministeriale 170/2016)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Max.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     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widowControl w:val="1"/>
        <w:spacing w:after="20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Data…..                                                                                                       Firma……………………………………………………….</w:t>
      </w:r>
    </w:p>
    <w:sectPr>
      <w:headerReference r:id="rId11" w:type="default"/>
      <w:footerReference r:id="rId12" w:type="default"/>
      <w:pgSz w:h="16838" w:w="11906" w:orient="portrait"/>
      <w:pgMar w:bottom="720" w:top="720" w:left="720" w:right="720" w:header="454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Calibri"/>
  <w:font w:name="Arial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C4C29"/>
    <w:pPr>
      <w:widowControl w:val="0"/>
      <w:autoSpaceDE w:val="0"/>
      <w:autoSpaceDN w:val="0"/>
      <w:spacing w:after="0" w:line="240" w:lineRule="auto"/>
    </w:pPr>
    <w:rPr>
      <w:rFonts w:ascii="Verdana" w:cs="Verdana" w:eastAsia="Verdana" w:hAnsi="Verdana"/>
      <w:lang w:bidi="it-IT"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531B9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531B9"/>
    <w:rPr>
      <w:rFonts w:ascii="Tahoma" w:cs="Tahoma" w:eastAsia="Verdana" w:hAnsi="Tahoma"/>
      <w:sz w:val="16"/>
      <w:szCs w:val="16"/>
      <w:lang w:bidi="it-IT"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153492"/>
    <w:rPr>
      <w:color w:val="0000ff" w:themeColor="hyperlink"/>
      <w:u w:val="single"/>
    </w:rPr>
  </w:style>
  <w:style w:type="paragraph" w:styleId="Contenutotabella" w:customStyle="1">
    <w:name w:val="Contenuto tabella"/>
    <w:basedOn w:val="Normale"/>
    <w:rsid w:val="002E5CCA"/>
    <w:pPr>
      <w:suppressLineNumbers w:val="1"/>
      <w:suppressAutoHyphens w:val="1"/>
      <w:autoSpaceDE w:val="1"/>
      <w:autoSpaceDN w:val="1"/>
      <w:spacing w:line="100" w:lineRule="atLeast"/>
    </w:pPr>
    <w:rPr>
      <w:rFonts w:ascii="Times New Roman" w:cs="Mangal" w:eastAsia="SimSun" w:hAnsi="Times New Roman"/>
      <w:kern w:val="2"/>
      <w:sz w:val="24"/>
      <w:szCs w:val="24"/>
      <w:lang w:bidi="hi-IN" w:eastAsia="hi-IN"/>
    </w:rPr>
  </w:style>
  <w:style w:type="paragraph" w:styleId="Paragrafoelenco">
    <w:name w:val="List Paragraph"/>
    <w:basedOn w:val="Normale"/>
    <w:uiPriority w:val="34"/>
    <w:qFormat w:val="1"/>
    <w:rsid w:val="003513E2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011D7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11D77"/>
    <w:rPr>
      <w:rFonts w:ascii="Verdana" w:cs="Verdana" w:eastAsia="Verdana" w:hAnsi="Verdana"/>
      <w:lang w:bidi="it-IT"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011D7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11D77"/>
    <w:rPr>
      <w:rFonts w:ascii="Verdana" w:cs="Verdana" w:eastAsia="Verdana" w:hAnsi="Verdana"/>
      <w:lang w:bidi="it-IT"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jpg"/><Relationship Id="rId12" Type="http://schemas.openxmlformats.org/officeDocument/2006/relationships/footer" Target="footer1.xml"/><Relationship Id="rId9" Type="http://schemas.openxmlformats.org/officeDocument/2006/relationships/hyperlink" Target="mailto:cnee07200v.istruzione@pec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cnic809009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1KC63LD9MSyT1Pf4lqUVyV+WNw==">CgMxLjAyDmguc25wZzE5Z3A3ZGpyMg5oLjVzaDU5M2g4dzgzdjgAciExM0RLdThiODUwMmNrWGxhNmJzS1NuUlNSN3NTamZjQkk=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2024-06-19T15:39:00Z</dcterms:created>
  <dc:creator>um</dc:creator>
</cp:coreProperties>
</file>